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9C" w:rsidRDefault="00AB749C" w:rsidP="00AB749C">
      <w:pPr>
        <w:jc w:val="both"/>
        <w:rPr>
          <w:lang w:val="en-US"/>
        </w:rPr>
      </w:pPr>
      <w:bookmarkStart w:id="0" w:name="_GoBack"/>
      <w:bookmarkEnd w:id="0"/>
    </w:p>
    <w:p w:rsidR="00B93F63" w:rsidRPr="000F5FE9" w:rsidRDefault="00B93F63" w:rsidP="000F5FE9">
      <w:pPr>
        <w:jc w:val="center"/>
        <w:rPr>
          <w:b/>
        </w:rPr>
      </w:pPr>
      <w:r w:rsidRPr="000F5FE9">
        <w:rPr>
          <w:b/>
        </w:rPr>
        <w:t>Red Regiones y Ciudades Mineras</w:t>
      </w:r>
      <w:r w:rsidR="000F5FE9" w:rsidRPr="000F5FE9">
        <w:rPr>
          <w:b/>
        </w:rPr>
        <w:t xml:space="preserve"> de la OCDE</w:t>
      </w:r>
    </w:p>
    <w:p w:rsidR="00AB749C" w:rsidRDefault="00AB749C" w:rsidP="00AB749C">
      <w:pPr>
        <w:jc w:val="both"/>
      </w:pPr>
      <w:r>
        <w:t xml:space="preserve">Desde </w:t>
      </w:r>
      <w:proofErr w:type="gramStart"/>
      <w:r>
        <w:t>Octubre</w:t>
      </w:r>
      <w:proofErr w:type="gramEnd"/>
      <w:r>
        <w:t xml:space="preserve"> del 2017, l</w:t>
      </w:r>
      <w:r w:rsidRPr="00AB749C">
        <w:t xml:space="preserve">a OCDE </w:t>
      </w:r>
      <w:r>
        <w:t>ha estado</w:t>
      </w:r>
      <w:r w:rsidRPr="00AB749C">
        <w:t xml:space="preserve"> implementando un proyecto para desarrollar recomendaciones </w:t>
      </w:r>
      <w:r>
        <w:t>que permitan</w:t>
      </w:r>
      <w:r w:rsidRPr="00AB749C">
        <w:t xml:space="preserve"> mejorar los resultados de desarrollo regional para </w:t>
      </w:r>
      <w:r>
        <w:t xml:space="preserve">las </w:t>
      </w:r>
      <w:r w:rsidRPr="00AB749C">
        <w:t>regiones y ciudades especializadas en mi</w:t>
      </w:r>
      <w:r>
        <w:t>nería e industrias extractivas, dentro de los cuáles se encuentran Chile y específicamente la Región de Antofagasta.</w:t>
      </w:r>
    </w:p>
    <w:p w:rsidR="00AB749C" w:rsidRDefault="00AB749C" w:rsidP="00AB749C">
      <w:pPr>
        <w:jc w:val="both"/>
      </w:pPr>
      <w:r>
        <w:t>Este</w:t>
      </w:r>
      <w:r w:rsidRPr="00AB749C">
        <w:t xml:space="preserve"> proyecto tiene tres objetivos: </w:t>
      </w:r>
    </w:p>
    <w:p w:rsidR="00AB749C" w:rsidRDefault="00AB749C" w:rsidP="00AB749C">
      <w:pPr>
        <w:jc w:val="both"/>
      </w:pPr>
      <w:r w:rsidRPr="00AB749C">
        <w:t xml:space="preserve">1) Desarrollar una caja de herramientas global con recomendaciones y evidencia para comparar e informar las políticas de desarrollo regional en un contexto minero y extractivo; </w:t>
      </w:r>
    </w:p>
    <w:p w:rsidR="00AB749C" w:rsidRDefault="00AB749C" w:rsidP="00AB749C">
      <w:pPr>
        <w:jc w:val="both"/>
      </w:pPr>
      <w:r w:rsidRPr="00AB749C">
        <w:t xml:space="preserve">2) Producir una serie de estudios de caso que brinden recomendaciones basadas en el lugar y ayuden a las regiones y ciudades a implementar mejores políticas de desarrollo regional; </w:t>
      </w:r>
    </w:p>
    <w:p w:rsidR="00AB749C" w:rsidRDefault="00AB749C" w:rsidP="00AB749C">
      <w:pPr>
        <w:jc w:val="both"/>
      </w:pPr>
      <w:r w:rsidRPr="00AB749C">
        <w:t>3) Desarrollar una plataforma global para las regiones y ciudades mineras a través de eventos y revisión por pares que permita el intercambio de conocimientos, la promoción y el diálogo entre los sectores público / privado y las comunidades locales.</w:t>
      </w:r>
    </w:p>
    <w:p w:rsidR="00AB749C" w:rsidRPr="00AB749C" w:rsidRDefault="00AB749C" w:rsidP="00AB749C">
      <w:pPr>
        <w:jc w:val="both"/>
      </w:pPr>
      <w:r>
        <w:t xml:space="preserve">En los últimos tres años, se han llevado a cabo tres encuentros, realizándose el último en Junio de este año, </w:t>
      </w:r>
      <w:r>
        <w:rPr>
          <w:rFonts w:eastAsia="Times New Roman" w:cstheme="minorHAnsi"/>
          <w:color w:val="222222"/>
          <w:sz w:val="24"/>
          <w:szCs w:val="24"/>
        </w:rPr>
        <w:t xml:space="preserve">desarrollada </w:t>
      </w:r>
      <w:r w:rsidRPr="00EE3A8D">
        <w:rPr>
          <w:rFonts w:eastAsia="Times New Roman" w:cstheme="minorHAnsi"/>
          <w:color w:val="222222"/>
          <w:sz w:val="24"/>
          <w:szCs w:val="24"/>
        </w:rPr>
        <w:t>en la ciudad de Skellefteå, Suecia, </w:t>
      </w:r>
      <w:r>
        <w:rPr>
          <w:rFonts w:eastAsia="Times New Roman" w:cstheme="minorHAnsi"/>
          <w:color w:val="222222"/>
          <w:sz w:val="24"/>
          <w:szCs w:val="24"/>
        </w:rPr>
        <w:t xml:space="preserve">en la cual participó el Instituto de Políticas Públicas de la UCN, y en la cual </w:t>
      </w:r>
      <w:r w:rsidRPr="00EE3A8D">
        <w:rPr>
          <w:rFonts w:eastAsia="Times New Roman" w:cstheme="minorHAnsi"/>
          <w:color w:val="222222"/>
          <w:sz w:val="24"/>
          <w:szCs w:val="24"/>
        </w:rPr>
        <w:t xml:space="preserve">se tocaron temas como los procesos y planes de transición a la automatización en la industria, minería baja en emisiones, indicadores de bienestar y calidad de vida en ciudades mineras y experiencias y modelos de gobernanza. </w:t>
      </w:r>
    </w:p>
    <w:p w:rsidR="00AB749C" w:rsidRDefault="00AB749C" w:rsidP="00AB74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AB749C" w:rsidRDefault="00AB749C" w:rsidP="00AB74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CC2B3B">
        <w:rPr>
          <w:rFonts w:eastAsia="Times New Roman" w:cstheme="minorHAnsi"/>
          <w:color w:val="222222"/>
          <w:sz w:val="24"/>
          <w:szCs w:val="24"/>
        </w:rPr>
        <w:t>“Es una de las pocas iniciativas globales que existen, y donde la UCN toma un papel muy relevante en participación. Para la OCDE somos una institución que funciona como puente en la región y el país, para programas e iniciativas que impulsan estos temas de relevancia mundial”, indicó Cristian Rodríguez, director del Instituto de Políticas Públicas de la UCN</w:t>
      </w:r>
      <w:r>
        <w:rPr>
          <w:rFonts w:eastAsia="Times New Roman" w:cstheme="minorHAnsi"/>
          <w:color w:val="222222"/>
          <w:sz w:val="24"/>
          <w:szCs w:val="24"/>
        </w:rPr>
        <w:t>, coordinador de esta actividad e</w:t>
      </w:r>
      <w:r w:rsidRPr="00CC2B3B">
        <w:rPr>
          <w:rFonts w:eastAsia="Times New Roman" w:cstheme="minorHAnsi"/>
          <w:color w:val="222222"/>
          <w:sz w:val="24"/>
          <w:szCs w:val="24"/>
        </w:rPr>
        <w:t xml:space="preserve"> integrante de la comitiva.</w:t>
      </w:r>
    </w:p>
    <w:p w:rsidR="00AB749C" w:rsidRDefault="00AB749C" w:rsidP="00AB74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AB749C" w:rsidRDefault="00AB749C" w:rsidP="00AB74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En esta oportunidad, participaron por la región, la</w:t>
      </w:r>
      <w:r w:rsidRPr="00EE3A8D">
        <w:rPr>
          <w:rFonts w:eastAsia="Times New Roman" w:cstheme="minorHAnsi"/>
          <w:color w:val="222222"/>
          <w:sz w:val="24"/>
          <w:szCs w:val="24"/>
        </w:rPr>
        <w:t xml:space="preserve"> Asociación de Industriales de Antofagasta, CREO Antofagasta, </w:t>
      </w:r>
      <w:r>
        <w:rPr>
          <w:rFonts w:eastAsia="Times New Roman" w:cstheme="minorHAnsi"/>
          <w:color w:val="222222"/>
          <w:sz w:val="24"/>
          <w:szCs w:val="24"/>
        </w:rPr>
        <w:t xml:space="preserve">Fundación Chile y la </w:t>
      </w:r>
      <w:r w:rsidRPr="00EE3A8D">
        <w:rPr>
          <w:rFonts w:eastAsia="Times New Roman" w:cstheme="minorHAnsi"/>
          <w:color w:val="222222"/>
          <w:sz w:val="24"/>
          <w:szCs w:val="24"/>
        </w:rPr>
        <w:t>Universidad Católica del Norte, encabezada por su Vicerrector Académico Sr. Raúl Jiménez</w:t>
      </w:r>
      <w:r>
        <w:rPr>
          <w:rFonts w:eastAsia="Times New Roman" w:cstheme="minorHAnsi"/>
          <w:color w:val="222222"/>
          <w:sz w:val="24"/>
          <w:szCs w:val="24"/>
        </w:rPr>
        <w:t>.</w:t>
      </w:r>
    </w:p>
    <w:p w:rsidR="00AB749C" w:rsidRDefault="00AB749C" w:rsidP="00AB74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AB749C" w:rsidRDefault="00AB749C" w:rsidP="00AB74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Esta tercera versión,</w:t>
      </w:r>
      <w:r w:rsidRPr="00EE3A8D">
        <w:rPr>
          <w:rFonts w:eastAsia="Times New Roman" w:cstheme="minorHAnsi"/>
          <w:color w:val="222222"/>
          <w:sz w:val="24"/>
          <w:szCs w:val="24"/>
        </w:rPr>
        <w:t> contó con la amplia participación de representantes de regiones de Suecia, Finlandia, Australia, Canadá, Argentina, Brasil, Perú entre otros.</w:t>
      </w:r>
    </w:p>
    <w:p w:rsidR="00AB749C" w:rsidRDefault="00AB749C" w:rsidP="00AB74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AB749C" w:rsidRDefault="00AB749C" w:rsidP="00AB74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Para mayor información de la Red de Regiones Mineras, ingresar al siguiente link:</w:t>
      </w:r>
    </w:p>
    <w:p w:rsidR="00AB749C" w:rsidRDefault="00AB749C" w:rsidP="00AB749C">
      <w:pPr>
        <w:shd w:val="clear" w:color="auto" w:fill="FFFFFF"/>
        <w:spacing w:after="0" w:line="240" w:lineRule="auto"/>
        <w:jc w:val="both"/>
      </w:pPr>
      <w:hyperlink r:id="rId4" w:history="1">
        <w:r>
          <w:rPr>
            <w:rStyle w:val="Hipervnculo"/>
          </w:rPr>
          <w:t>http://www.oecd.org/cfe/regional-policy/mining-regions-project.htm</w:t>
        </w:r>
      </w:hyperlink>
    </w:p>
    <w:p w:rsidR="00B93F63" w:rsidRDefault="00B93F63" w:rsidP="00AB749C">
      <w:pPr>
        <w:shd w:val="clear" w:color="auto" w:fill="FFFFFF"/>
        <w:spacing w:after="0" w:line="240" w:lineRule="auto"/>
        <w:jc w:val="both"/>
      </w:pPr>
    </w:p>
    <w:p w:rsidR="00B93F63" w:rsidRDefault="00B93F63" w:rsidP="00AB74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Para revisar el Resumen de este Tercer Encuentro, ingresar al siguiente link</w:t>
      </w:r>
      <w:r>
        <w:rPr>
          <w:rFonts w:eastAsia="Times New Roman" w:cstheme="minorHAnsi"/>
          <w:color w:val="222222"/>
          <w:sz w:val="24"/>
          <w:szCs w:val="24"/>
        </w:rPr>
        <w:t xml:space="preserve">: </w:t>
      </w:r>
    </w:p>
    <w:p w:rsidR="00B93F63" w:rsidRDefault="00B93F63" w:rsidP="00AB749C">
      <w:pPr>
        <w:shd w:val="clear" w:color="auto" w:fill="FFFFFF"/>
        <w:spacing w:after="0" w:line="240" w:lineRule="auto"/>
        <w:jc w:val="both"/>
      </w:pPr>
      <w:hyperlink r:id="rId5" w:history="1">
        <w:r>
          <w:rPr>
            <w:rStyle w:val="Hipervnculo"/>
          </w:rPr>
          <w:t>http://www.oecd.org/cfe/regional-policy/Proceedings_Skelleftea.pdf</w:t>
        </w:r>
      </w:hyperlink>
    </w:p>
    <w:p w:rsidR="00B93F63" w:rsidRDefault="00B93F63" w:rsidP="00AB749C">
      <w:pPr>
        <w:shd w:val="clear" w:color="auto" w:fill="FFFFFF"/>
        <w:spacing w:after="0" w:line="240" w:lineRule="auto"/>
        <w:jc w:val="both"/>
      </w:pPr>
    </w:p>
    <w:p w:rsidR="00B93F63" w:rsidRDefault="00B93F63" w:rsidP="00AB749C">
      <w:pPr>
        <w:shd w:val="clear" w:color="auto" w:fill="FFFFFF"/>
        <w:spacing w:after="0" w:line="240" w:lineRule="auto"/>
        <w:jc w:val="both"/>
      </w:pPr>
    </w:p>
    <w:p w:rsidR="00AB749C" w:rsidRDefault="00AB749C" w:rsidP="00AB74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AB749C" w:rsidRPr="00AB749C" w:rsidRDefault="00AB749C" w:rsidP="00AB749C">
      <w:pPr>
        <w:jc w:val="both"/>
      </w:pPr>
      <w:r>
        <w:t xml:space="preserve"> </w:t>
      </w:r>
      <w:r w:rsidR="00B93F63">
        <w:rPr>
          <w:noProof/>
          <w:lang w:val="en-US"/>
        </w:rPr>
        <w:drawing>
          <wp:inline distT="0" distB="0" distL="0" distR="0" wp14:anchorId="114B9B9C" wp14:editId="4491E1D5">
            <wp:extent cx="5612130" cy="784034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4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49C" w:rsidRPr="00AB74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9C"/>
    <w:rsid w:val="000F5FE9"/>
    <w:rsid w:val="00AB749C"/>
    <w:rsid w:val="00B77F37"/>
    <w:rsid w:val="00B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EFB7"/>
  <w15:chartTrackingRefBased/>
  <w15:docId w15:val="{689BD85D-656F-4089-BDD7-2005B8E2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ecd.org/cfe/regional-policy/Proceedings_Skelleftea.pdf" TargetMode="External"/><Relationship Id="rId4" Type="http://schemas.openxmlformats.org/officeDocument/2006/relationships/hyperlink" Target="http://www.oecd.org/cfe/regional-policy/mining-regions-projec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Valderde</dc:creator>
  <cp:keywords/>
  <dc:description/>
  <cp:lastModifiedBy>Angelica Valderde</cp:lastModifiedBy>
  <cp:revision>1</cp:revision>
  <dcterms:created xsi:type="dcterms:W3CDTF">2019-12-18T17:50:00Z</dcterms:created>
  <dcterms:modified xsi:type="dcterms:W3CDTF">2019-12-18T18:18:00Z</dcterms:modified>
</cp:coreProperties>
</file>